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22" w:rsidRDefault="00526C22" w:rsidP="00635F92">
      <w:pPr>
        <w:jc w:val="center"/>
      </w:pPr>
      <w:r>
        <w:rPr>
          <w:rFonts w:eastAsia="Times New Roman" w:cs="Arial"/>
          <w:b/>
          <w:bCs/>
          <w:noProof/>
          <w:sz w:val="24"/>
          <w:szCs w:val="24"/>
        </w:rPr>
        <w:drawing>
          <wp:inline distT="0" distB="0" distL="0" distR="0" wp14:anchorId="7EB825EF" wp14:editId="7994428C">
            <wp:extent cx="1036392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ECOSLogo_no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985" cy="13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F92">
        <w:br/>
      </w:r>
    </w:p>
    <w:p w:rsidR="00526C22" w:rsidRPr="00BC5146" w:rsidRDefault="00526C22" w:rsidP="00526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  <w:r w:rsidRPr="00495A1D">
        <w:rPr>
          <w:rFonts w:ascii="Arial" w:eastAsia="Times New Roman" w:hAnsi="Arial" w:cs="Arial"/>
          <w:b/>
          <w:bCs/>
          <w:sz w:val="32"/>
          <w:szCs w:val="24"/>
        </w:rPr>
        <w:t>ECOS </w:t>
      </w:r>
      <w:r>
        <w:rPr>
          <w:rFonts w:ascii="Arial" w:eastAsia="Times New Roman" w:hAnsi="Arial" w:cs="Arial"/>
          <w:b/>
          <w:bCs/>
          <w:sz w:val="32"/>
          <w:szCs w:val="24"/>
        </w:rPr>
        <w:t>Speaker Guidelines</w:t>
      </w:r>
    </w:p>
    <w:p w:rsidR="00526C22" w:rsidRPr="00BC5146" w:rsidRDefault="00526C22" w:rsidP="0052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26C22" w:rsidRPr="00BC5146" w:rsidRDefault="00526C22" w:rsidP="00526C2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following guidelines apply to speakers and moderators of </w:t>
      </w:r>
      <w:r w:rsidR="00801E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ECOS 2021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01E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Spring</w:t>
      </w:r>
      <w:r w:rsidR="00635F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Meeting, </w:t>
      </w:r>
      <w:r w:rsidR="00801EA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Navigating Change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These guidelines 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were 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derived from attendee feedback and experience from many years of meetings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but have been adapted to better fit the new virtual format during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pandemic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The</w:t>
      </w:r>
      <w:r w:rsid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 are designed to 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provide the most valuable experience for all. </w:t>
      </w:r>
    </w:p>
    <w:p w:rsidR="00526C22" w:rsidRPr="00BC5146" w:rsidRDefault="00526C22" w:rsidP="00526C2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716211" w:rsidRDefault="00716211" w:rsidP="007162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ECOS will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hold</w:t>
      </w:r>
      <w:r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coordinating call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for speaker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prior to the meeting in order to set discussion topics and flow and test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access to </w:t>
      </w:r>
      <w:r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Zoom platform. </w:t>
      </w:r>
    </w:p>
    <w:p w:rsidR="00526C22" w:rsidRPr="00BC5146" w:rsidRDefault="00526C22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ECOS encourages an atmosphere of discussion versus a series of lengthy presentations.</w:t>
      </w:r>
    </w:p>
    <w:p w:rsidR="00526C22" w:rsidRPr="00BC5146" w:rsidRDefault="00716211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Roundtables, dialogues, and open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discussions will include</w:t>
      </w:r>
      <w:r w:rsidR="00526C22"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ample time for attendee participation.</w:t>
      </w:r>
    </w:p>
    <w:p w:rsidR="00801EA9" w:rsidRDefault="00801EA9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Given the virtual format, please consider these suggestions for effective</w:t>
      </w:r>
    </w:p>
    <w:p w:rsidR="00716211" w:rsidRPr="00716211" w:rsidRDefault="00801EA9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</w:t>
      </w:r>
      <w:r w:rsidR="00ED7881" w:rsidRP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 welcome </w:t>
      </w:r>
      <w:r w:rsidR="00526C22" w:rsidRP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use of PowerPoint® </w:t>
      </w:r>
      <w:r w:rsidR="00ED7881" w:rsidRP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but encourage presenters to emphasize graphics and key words over text-heavy slides.</w:t>
      </w:r>
      <w:r w:rsidR="001569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Please send these to your session lead</w:t>
      </w:r>
      <w:r w:rsidR="00652A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16211" w:rsidRP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by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March 9</w:t>
      </w:r>
      <w:r w:rsid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526C22" w:rsidRPr="00BC5146" w:rsidRDefault="00526C22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ECOS </w:t>
      </w:r>
      <w:r w:rsidR="00652A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will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post links to documents speakers may reference so that attendees can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easily access</w:t>
      </w:r>
      <w:r w:rsidR="001569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them. Please send these to your session lead </w:t>
      </w:r>
      <w:r w:rsidR="007162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by </w:t>
      </w:r>
      <w:r w:rsidR="00801EA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March</w:t>
      </w:r>
      <w:r w:rsidR="001569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9</w:t>
      </w:r>
      <w:bookmarkStart w:id="0" w:name="_GoBack"/>
      <w:bookmarkEnd w:id="0"/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</w:p>
    <w:p w:rsidR="002C5F43" w:rsidRPr="00ED7881" w:rsidRDefault="00ED7881" w:rsidP="002C5F4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</w:t>
      </w:r>
      <w:r w:rsidR="002C5F43"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anel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</w:t>
      </w:r>
      <w:r w:rsidR="002C5F43"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will be set up to display all speakers’ faces.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Speakers should</w:t>
      </w:r>
      <w:r w:rsidR="00605FA0" w:rsidRP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avoid positioning themselves in front of windows or bright lights while on camera. </w:t>
      </w:r>
    </w:p>
    <w:p w:rsidR="00526C22" w:rsidRDefault="00652A09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Feel</w:t>
      </w:r>
      <w:r w:rsidR="00526C22"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free to pose questions of other speakers in order to stimulate discussion. </w:t>
      </w:r>
    </w:p>
    <w:p w:rsidR="00801EA9" w:rsidRDefault="00801EA9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Please consider these tips for virtual speaking: </w:t>
      </w:r>
    </w:p>
    <w:p w:rsidR="00801EA9" w:rsidRDefault="00801EA9" w:rsidP="00801EA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Increase use of the word “you” to help the virtual experience feel personal</w:t>
      </w:r>
    </w:p>
    <w:p w:rsidR="00801EA9" w:rsidRDefault="00801EA9" w:rsidP="00801EA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Try remaining standing, if your setup allows, to increase overall energy</w:t>
      </w:r>
    </w:p>
    <w:p w:rsidR="00801EA9" w:rsidRDefault="00801EA9" w:rsidP="00801EA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Position your camera at eye level or just above for optimal “eye contact”</w:t>
      </w:r>
    </w:p>
    <w:p w:rsidR="00801EA9" w:rsidRPr="00801EA9" w:rsidRDefault="00801EA9" w:rsidP="00801EA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Keep content concise to combat Zoom fatigue</w:t>
      </w:r>
    </w:p>
    <w:p w:rsidR="00526C22" w:rsidRPr="00BC5146" w:rsidRDefault="00526C22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meeting is open to the press.</w:t>
      </w:r>
    </w:p>
    <w:p w:rsidR="00526C22" w:rsidRDefault="00526C22" w:rsidP="00526C2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 formal record or report is generated by ECOS from the meeting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but light me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eting notes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will be taken</w:t>
      </w:r>
      <w:r w:rsidR="002C5F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635F92" w:rsidRPr="00BC5146" w:rsidRDefault="00ED7881" w:rsidP="00635F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d</w:t>
      </w:r>
      <w:r w:rsidR="00635F92" w:rsidRPr="00635F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ress code is business casual or state shirts.</w:t>
      </w:r>
    </w:p>
    <w:p w:rsidR="00526C22" w:rsidRPr="00BC5146" w:rsidRDefault="00526C22" w:rsidP="00526C2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526C22" w:rsidRDefault="00526C22" w:rsidP="00917A68">
      <w:pPr>
        <w:spacing w:after="0" w:line="240" w:lineRule="auto"/>
      </w:pP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Again, thank you for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helping to 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e 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our meeting a success. We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appreciate y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our participation and </w:t>
      </w:r>
      <w:r w:rsidR="00ED78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your enthusiasm for sharing your expertise</w:t>
      </w:r>
      <w:r w:rsidRPr="00BC51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52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B7569"/>
    <w:multiLevelType w:val="hybridMultilevel"/>
    <w:tmpl w:val="FF8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2"/>
    <w:rsid w:val="00021CC5"/>
    <w:rsid w:val="00156969"/>
    <w:rsid w:val="002C5F43"/>
    <w:rsid w:val="00526C22"/>
    <w:rsid w:val="005776E9"/>
    <w:rsid w:val="00605FA0"/>
    <w:rsid w:val="00635F92"/>
    <w:rsid w:val="00652A09"/>
    <w:rsid w:val="00716211"/>
    <w:rsid w:val="00736BD3"/>
    <w:rsid w:val="00755FE1"/>
    <w:rsid w:val="00801EA9"/>
    <w:rsid w:val="00917A68"/>
    <w:rsid w:val="00E0425E"/>
    <w:rsid w:val="00E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AE048"/>
  <w15:docId w15:val="{EBEA2F85-A1AD-4A54-A3E5-103698F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2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F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SarahGraceLongsworth</dc:creator>
  <cp:keywords/>
  <dc:description/>
  <cp:lastModifiedBy>Layne Piper</cp:lastModifiedBy>
  <cp:revision>4</cp:revision>
  <dcterms:created xsi:type="dcterms:W3CDTF">2021-01-08T17:01:00Z</dcterms:created>
  <dcterms:modified xsi:type="dcterms:W3CDTF">2021-01-08T17:11:00Z</dcterms:modified>
</cp:coreProperties>
</file>